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Style w:val="Heading2"/>
        <w:keepNext w:val="0"/>
        <w:keepLines w:val="0"/>
        <w:spacing w:after="0" w:before="0" w:line="250.9090909090909" w:lineRule="auto"/>
        <w:ind w:left="460" w:firstLine="0"/>
        <w:contextualSpacing w:val="0"/>
      </w:pPr>
      <w:bookmarkStart w:colFirst="0" w:colLast="0" w:name="_uyedxmgchs3b" w:id="0"/>
      <w:bookmarkEnd w:id="0"/>
      <w:hyperlink r:id="rId5">
        <w:r w:rsidDel="00000000" w:rsidR="00000000" w:rsidRPr="00000000">
          <w:rPr>
            <w:b w:val="1"/>
            <w:color w:val="0022b4"/>
            <w:sz w:val="33"/>
            <w:szCs w:val="33"/>
            <w:highlight w:val="white"/>
            <w:rtl w:val="0"/>
          </w:rPr>
          <w:t xml:space="preserve">Carie Shirley</w:t>
        </w:r>
      </w:hyperlink>
    </w:p>
    <w:p w:rsidR="00000000" w:rsidDel="00000000" w:rsidP="00000000" w:rsidRDefault="00000000" w:rsidRPr="00000000">
      <w:pPr>
        <w:spacing w:line="394.28571428571433" w:lineRule="auto"/>
        <w:ind w:left="460" w:firstLine="0"/>
        <w:contextualSpacing w:val="0"/>
      </w:pPr>
      <w:r w:rsidDel="00000000" w:rsidR="00000000" w:rsidRPr="00000000">
        <w:rPr>
          <w:color w:val="333333"/>
          <w:sz w:val="21"/>
          <w:szCs w:val="21"/>
          <w:highlight w:val="white"/>
          <w:rtl w:val="0"/>
        </w:rPr>
        <w:t xml:space="preserve">Apr 2, 2016Apr 2 at 9:37pm</w:t>
      </w:r>
    </w:p>
    <w:p w:rsidR="00000000" w:rsidDel="00000000" w:rsidP="00000000" w:rsidRDefault="00000000" w:rsidRPr="00000000">
      <w:pPr>
        <w:spacing w:line="360" w:lineRule="auto"/>
        <w:ind w:left="160" w:firstLine="0"/>
        <w:contextualSpacing w:val="0"/>
      </w:pPr>
      <w:hyperlink r:id="rId6">
        <w:r w:rsidDel="00000000" w:rsidR="00000000" w:rsidRPr="00000000">
          <w:rPr>
            <w:color w:val="0022b4"/>
            <w:sz w:val="21"/>
            <w:szCs w:val="21"/>
            <w:highlight w:val="white"/>
            <w:rtl w:val="0"/>
          </w:rPr>
          <w:t xml:space="preserve">Manage Discussion Entry</w:t>
        </w:r>
      </w:hyperlink>
    </w:p>
    <w:p w:rsidR="00000000" w:rsidDel="00000000" w:rsidP="00000000" w:rsidRDefault="00000000" w:rsidRPr="00000000">
      <w:pPr>
        <w:spacing w:after="160" w:line="360" w:lineRule="auto"/>
        <w:contextualSpacing w:val="0"/>
      </w:pPr>
      <w:r w:rsidDel="00000000" w:rsidR="00000000" w:rsidRPr="00000000">
        <w:rPr>
          <w:rFonts w:ascii="Calibri" w:cs="Calibri" w:eastAsia="Calibri" w:hAnsi="Calibri"/>
          <w:sz w:val="24"/>
          <w:szCs w:val="24"/>
          <w:highlight w:val="white"/>
          <w:rtl w:val="0"/>
        </w:rPr>
        <w:t xml:space="preserve">I learned that identifying struggling readers begins with observations from the teacher along with standardized tests to identify the student’s weak areas of learning. Otisina’s self-confidence or self-esteem may have been affected by a personal issue or because she may think that the rigor of the curriculum is too hard for her. I would like to know if Otisina is having problems at home, what her home life is like and if she is having personal issues with her peers.</w:t>
      </w:r>
    </w:p>
    <w:p w:rsidR="00000000" w:rsidDel="00000000" w:rsidP="00000000" w:rsidRDefault="00000000" w:rsidRPr="00000000">
      <w:pPr>
        <w:spacing w:after="160" w:line="360" w:lineRule="auto"/>
        <w:contextualSpacing w:val="0"/>
      </w:pPr>
      <w:r w:rsidDel="00000000" w:rsidR="00000000" w:rsidRPr="00000000">
        <w:rPr>
          <w:rFonts w:ascii="Calibri" w:cs="Calibri" w:eastAsia="Calibri" w:hAnsi="Calibri"/>
          <w:sz w:val="24"/>
          <w:szCs w:val="24"/>
          <w:highlight w:val="white"/>
          <w:rtl w:val="0"/>
        </w:rPr>
        <w:t xml:space="preserve">I would recommend daily word work on words that she is struggling with. Also, daily oral leveled reading sessions to assist her in her confidence in her reading ability, along with comprehension questions about the stories that she read. During her reading, stop her when she makes an error to show her what she is doing wrong to assist with self-correction and ask her to use the text features if she continues to struggle. Weekly progress monitoring will be performed on a program such as Aimsweb or EasyCBM.</w:t>
      </w:r>
    </w:p>
    <w:p w:rsidR="00000000" w:rsidDel="00000000" w:rsidP="00000000" w:rsidRDefault="00000000" w:rsidRPr="00000000">
      <w:pPr>
        <w:contextualSpacing w:val="0"/>
      </w:pPr>
      <w:r w:rsidDel="00000000" w:rsidR="00000000" w:rsidRPr="00000000">
        <w:rPr>
          <w:rtl w:val="0"/>
        </w:rPr>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https://kuconnect.ku.edu/courses/505/users/532" TargetMode="External"/><Relationship Id="rId6" Type="http://schemas.openxmlformats.org/officeDocument/2006/relationships/hyperlink" Target="https://kuconnect.ku.edu/courses/505/discussion_topics/7287?module_item_id=28650#" TargetMode="External"/></Relationships>
</file>